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56948" w:rsidRPr="00856948" w:rsidRDefault="00210092" w:rsidP="00856948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министерства образования Ставропольского края </w:t>
      </w:r>
      <w:r w:rsidRPr="002100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административный регламент предоставления м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нистерством образования Ставропольского края государственной услуги «Предоставление информации о порядке проведения государственной итог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аттестации обучающихся, освоивших образовательные программы о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новного общего и среднего общего образования, в том числе в форме един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государственного экзамена, а также информации из региональной инфо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мационной системы обеспечения проведения государственной итоговой а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тестации обучающихся, освоивших</w:t>
      </w:r>
      <w:proofErr w:type="gramEnd"/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программы основного общего и среднего общего образования в Ставропольском крае, об участн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единого  государственного экзамена и о результатах единого госуда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экзамена», утвержденный приказом министерства образования и молодежной политики Ставропольского края от 07 декабря 2016 г. </w:t>
      </w:r>
      <w:r w:rsidR="00856948" w:rsidRPr="008569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1353-пр»</w:t>
      </w:r>
    </w:p>
    <w:p w:rsidR="00026E8D" w:rsidRPr="00CE36AF" w:rsidRDefault="00026E8D" w:rsidP="00856948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6126D" w:rsidRPr="00383ADE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ADE">
        <w:rPr>
          <w:rFonts w:ascii="Times New Roman" w:hAnsi="Times New Roman" w:cs="Times New Roman"/>
          <w:color w:val="000000"/>
          <w:sz w:val="28"/>
          <w:szCs w:val="28"/>
        </w:rPr>
        <w:t>Дата начала и окончания приема заключений по результатам провед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ния независимой экспертизы: с </w:t>
      </w:r>
      <w:r w:rsidR="00A01A4B">
        <w:rPr>
          <w:rFonts w:ascii="Times New Roman" w:hAnsi="Times New Roman" w:cs="Times New Roman"/>
          <w:color w:val="000000"/>
          <w:sz w:val="28"/>
          <w:szCs w:val="28"/>
        </w:rPr>
        <w:t>16 июля</w:t>
      </w:r>
      <w:r w:rsidR="00856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268" w:rsidRPr="00383AD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569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A01A4B">
        <w:rPr>
          <w:rFonts w:ascii="Times New Roman" w:hAnsi="Times New Roman" w:cs="Times New Roman"/>
          <w:color w:val="000000"/>
          <w:sz w:val="28"/>
          <w:szCs w:val="28"/>
        </w:rPr>
        <w:t>30 июля</w:t>
      </w:r>
      <w:r w:rsidR="008569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A01A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569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01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ода.</w:t>
      </w:r>
    </w:p>
    <w:p w:rsidR="0006126D" w:rsidRPr="00383ADE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ADE">
        <w:rPr>
          <w:rFonts w:ascii="Times New Roman" w:hAnsi="Times New Roman" w:cs="Times New Roman"/>
          <w:color w:val="000000"/>
          <w:sz w:val="28"/>
          <w:szCs w:val="28"/>
        </w:rPr>
        <w:t>Способы направления заключений по результатам проведения незав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>симой экспертизы:</w:t>
      </w:r>
    </w:p>
    <w:p w:rsidR="0006126D" w:rsidRPr="00661652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</w:t>
      </w:r>
      <w:r w:rsidRPr="00661652">
        <w:rPr>
          <w:rFonts w:ascii="Times New Roman" w:hAnsi="Times New Roman" w:cs="Times New Roman"/>
          <w:sz w:val="28"/>
          <w:szCs w:val="28"/>
        </w:rPr>
        <w:t>о</w:t>
      </w:r>
      <w:r w:rsidRPr="00661652">
        <w:rPr>
          <w:rFonts w:ascii="Times New Roman" w:hAnsi="Times New Roman" w:cs="Times New Roman"/>
          <w:sz w:val="28"/>
          <w:szCs w:val="28"/>
        </w:rPr>
        <w:t>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26D" w:rsidRPr="00CE36AF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6126D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6AF"/>
    <w:rsid w:val="00026E8D"/>
    <w:rsid w:val="0006126D"/>
    <w:rsid w:val="000A4C51"/>
    <w:rsid w:val="00184D36"/>
    <w:rsid w:val="00210092"/>
    <w:rsid w:val="00380113"/>
    <w:rsid w:val="00383ADE"/>
    <w:rsid w:val="00661652"/>
    <w:rsid w:val="00856948"/>
    <w:rsid w:val="00882A10"/>
    <w:rsid w:val="009005D7"/>
    <w:rsid w:val="00A01A4B"/>
    <w:rsid w:val="00A6199B"/>
    <w:rsid w:val="00B1181D"/>
    <w:rsid w:val="00CA77A3"/>
    <w:rsid w:val="00CB4268"/>
    <w:rsid w:val="00CC1F6B"/>
    <w:rsid w:val="00CE36AF"/>
    <w:rsid w:val="00E804C8"/>
    <w:rsid w:val="00F4552E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83AD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Заяц Екатерина Михайловна</cp:lastModifiedBy>
  <cp:revision>5</cp:revision>
  <cp:lastPrinted>2021-07-15T14:45:00Z</cp:lastPrinted>
  <dcterms:created xsi:type="dcterms:W3CDTF">2021-01-12T06:39:00Z</dcterms:created>
  <dcterms:modified xsi:type="dcterms:W3CDTF">2021-07-15T14:45:00Z</dcterms:modified>
</cp:coreProperties>
</file>